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BF" w:rsidRPr="008C4CCA" w:rsidRDefault="00AB3E7D">
      <w:pPr>
        <w:pStyle w:val="berschrift1"/>
        <w:rPr>
          <w:lang w:val="fr-FR"/>
        </w:rPr>
      </w:pPr>
      <w:bookmarkStart w:id="0" w:name="bv531be8c45fda4ceba2c8efeeb85eff0b103603"/>
      <w:r w:rsidRPr="008C4CCA">
        <w:rPr>
          <w:lang w:val="fr-FR"/>
        </w:rPr>
        <w:t xml:space="preserve">Store vertical avant-corps </w:t>
      </w:r>
      <w:proofErr w:type="spellStart"/>
      <w:r w:rsidRPr="008C4CCA">
        <w:rPr>
          <w:lang w:val="fr-FR"/>
        </w:rPr>
        <w:t>protect</w:t>
      </w:r>
      <w:proofErr w:type="spellEnd"/>
    </w:p>
    <w:p w:rsidR="006258BF" w:rsidRPr="008C4CCA" w:rsidRDefault="00AB3E7D">
      <w:pPr>
        <w:pStyle w:val="Bemerkung"/>
        <w:rPr>
          <w:lang w:val="fr-FR"/>
        </w:rPr>
      </w:pPr>
      <w:bookmarkStart w:id="1" w:name="bv8dad4b596985479bb651dab981a075cd103605"/>
      <w:r w:rsidRPr="008C4CCA">
        <w:rPr>
          <w:lang w:val="fr-FR"/>
        </w:rPr>
        <w:t>Store vertical avant-corps avec guidage en lisière HELLA</w:t>
      </w:r>
    </w:p>
    <w:p w:rsidR="006258BF" w:rsidRPr="008C4CCA" w:rsidRDefault="00AB3E7D">
      <w:pPr>
        <w:pStyle w:val="Bemerkung"/>
        <w:rPr>
          <w:lang w:val="fr-FR"/>
        </w:rPr>
      </w:pPr>
      <w:proofErr w:type="gramStart"/>
      <w:r w:rsidRPr="008C4CCA">
        <w:rPr>
          <w:lang w:val="fr-FR"/>
        </w:rPr>
        <w:t>avec</w:t>
      </w:r>
      <w:proofErr w:type="gramEnd"/>
      <w:r w:rsidRPr="008C4CCA">
        <w:rPr>
          <w:lang w:val="fr-FR"/>
        </w:rPr>
        <w:t xml:space="preserve"> caisson rectangulaire 115 mm</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2" w:name="bvdd998822df544f2d9e94141d9035a77a103609"/>
      <w:bookmarkEnd w:id="1"/>
      <w:r w:rsidRPr="008C4CCA">
        <w:rPr>
          <w:lang w:val="fr-FR"/>
        </w:rPr>
        <w:t xml:space="preserve">Pour l’exécution, des stores verticaux avant-corps avec guidage en lisière HELLA, </w:t>
      </w:r>
      <w:bookmarkStart w:id="3" w:name="VAR_5ef37fb89bed4e48bc46478ac8555688"/>
      <w:r w:rsidRPr="008C4CCA">
        <w:rPr>
          <w:lang w:val="fr-FR"/>
        </w:rPr>
        <w:t xml:space="preserve">Store vertical avant-corps </w:t>
      </w:r>
      <w:proofErr w:type="spellStart"/>
      <w:r w:rsidRPr="008C4CCA">
        <w:rPr>
          <w:lang w:val="fr-FR"/>
        </w:rPr>
        <w:t>protect</w:t>
      </w:r>
      <w:bookmarkEnd w:id="3"/>
      <w:proofErr w:type="spellEnd"/>
      <w:r w:rsidRPr="008C4CCA">
        <w:rPr>
          <w:lang w:val="fr-FR"/>
        </w:rPr>
        <w:t xml:space="preserve"> ou des produits présentant au moins des caractéristiques techniques d’équipement similaires sont utilisés.</w:t>
      </w:r>
    </w:p>
    <w:p w:rsidR="006258BF" w:rsidRPr="008C4CCA" w:rsidRDefault="006258BF">
      <w:pPr>
        <w:rPr>
          <w:lang w:val="fr-FR"/>
        </w:rPr>
      </w:pPr>
    </w:p>
    <w:p w:rsidR="006258BF" w:rsidRPr="008C4CCA" w:rsidRDefault="00AB3E7D">
      <w:pPr>
        <w:pStyle w:val="Abstand"/>
        <w:rPr>
          <w:lang w:val="fr-FR"/>
        </w:rPr>
      </w:pPr>
      <w:r w:rsidRPr="008C4CCA">
        <w:rPr>
          <w:lang w:val="fr-FR"/>
        </w:rPr>
        <w:t xml:space="preserve"> </w:t>
      </w:r>
    </w:p>
    <w:tbl>
      <w:tblPr>
        <w:tblW w:w="5000" w:type="pct"/>
        <w:tblLook w:val="01E0" w:firstRow="1" w:lastRow="1" w:firstColumn="1" w:lastColumn="1" w:noHBand="0" w:noVBand="0"/>
      </w:tblPr>
      <w:tblGrid>
        <w:gridCol w:w="2552"/>
        <w:gridCol w:w="7655"/>
      </w:tblGrid>
      <w:tr w:rsidR="006258BF" w:rsidRPr="008C4CCA">
        <w:tc>
          <w:tcPr>
            <w:tcW w:w="1250" w:type="pct"/>
          </w:tcPr>
          <w:p w:rsidR="006258BF" w:rsidRPr="008C4CCA" w:rsidRDefault="00AB3E7D">
            <w:pPr>
              <w:rPr>
                <w:lang w:val="fr-FR"/>
              </w:rPr>
            </w:pPr>
            <w:r w:rsidRPr="008C4CCA">
              <w:rPr>
                <w:lang w:val="fr-FR"/>
              </w:rPr>
              <w:t>Marque proposée</w:t>
            </w:r>
          </w:p>
        </w:tc>
        <w:tc>
          <w:tcPr>
            <w:tcW w:w="3750" w:type="pct"/>
          </w:tcPr>
          <w:p w:rsidR="006258BF" w:rsidRPr="008C4CCA" w:rsidRDefault="00AB3E7D">
            <w:pPr>
              <w:rPr>
                <w:lang w:val="fr-FR"/>
              </w:rPr>
            </w:pPr>
            <w:r w:rsidRPr="008C4CCA">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6258BF" w:rsidRPr="008C4CCA">
        <w:tc>
          <w:tcPr>
            <w:tcW w:w="1250" w:type="pct"/>
          </w:tcPr>
          <w:p w:rsidR="006258BF" w:rsidRPr="008C4CCA" w:rsidRDefault="00AB3E7D">
            <w:pPr>
              <w:rPr>
                <w:lang w:val="fr-FR"/>
              </w:rPr>
            </w:pPr>
            <w:r w:rsidRPr="008C4CCA">
              <w:rPr>
                <w:lang w:val="fr-FR"/>
              </w:rPr>
              <w:t>Type proposé :</w:t>
            </w:r>
          </w:p>
        </w:tc>
        <w:tc>
          <w:tcPr>
            <w:tcW w:w="3750" w:type="pct"/>
          </w:tcPr>
          <w:p w:rsidR="006258BF" w:rsidRPr="008C4CCA" w:rsidRDefault="00AB3E7D">
            <w:pPr>
              <w:rPr>
                <w:lang w:val="fr-FR"/>
              </w:rPr>
            </w:pPr>
            <w:r w:rsidRPr="008C4CCA">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p>
    <w:p w:rsidR="006258BF" w:rsidRPr="008C4CCA" w:rsidRDefault="00AB3E7D">
      <w:pPr>
        <w:rPr>
          <w:lang w:val="fr-FR"/>
        </w:rPr>
      </w:pPr>
      <w:r w:rsidRPr="008C4CCA">
        <w:rPr>
          <w:lang w:val="fr-FR"/>
        </w:rPr>
        <w:t xml:space="preserve">Les tissus des store verticaux avant-corps </w:t>
      </w:r>
      <w:proofErr w:type="spellStart"/>
      <w:r w:rsidRPr="008C4CCA">
        <w:rPr>
          <w:lang w:val="fr-FR"/>
        </w:rPr>
        <w:t>protect</w:t>
      </w:r>
      <w:proofErr w:type="spellEnd"/>
      <w:r w:rsidRPr="008C4CCA">
        <w:rPr>
          <w:lang w:val="fr-FR"/>
        </w:rPr>
        <w:t xml:space="preserve"> textiles sont dotés de fermetures à glissière latérales, qui sont intégrées dans des inserts spéciaux au niveau des coulisses. Ainsi, ces ombrages sont parfaitement adaptés aux exigences élevées posées par le vent.</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4" w:name="bve339cdc078994f4fa769c900767b9d0f103636"/>
      <w:bookmarkEnd w:id="2"/>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5" w:name="bv1fc62e822a774edb8197ea6f82b421e5103639"/>
      <w:bookmarkEnd w:id="4"/>
      <w:r w:rsidRPr="008C4CCA">
        <w:rPr>
          <w:lang w:val="fr-FR"/>
        </w:rPr>
        <w:t>Caisson</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6" w:name="bv37ec295e5cdc4b31be9dff0c17cc513a103642"/>
      <w:bookmarkEnd w:id="5"/>
      <w:r w:rsidRPr="008C4CCA">
        <w:rPr>
          <w:lang w:val="fr-FR"/>
        </w:rPr>
        <w:t>Caisson 115 rectangulaire</w:t>
      </w:r>
    </w:p>
    <w:p w:rsidR="006258BF" w:rsidRPr="008C4CCA" w:rsidRDefault="00AB3E7D">
      <w:pPr>
        <w:rPr>
          <w:lang w:val="fr-FR"/>
        </w:rPr>
      </w:pPr>
      <w:r w:rsidRPr="008C4CCA">
        <w:rPr>
          <w:lang w:val="fr-FR"/>
        </w:rPr>
        <w:t>Caisson en deux parties :</w:t>
      </w:r>
    </w:p>
    <w:p w:rsidR="006258BF" w:rsidRPr="008C4CCA" w:rsidRDefault="00AB3E7D">
      <w:pPr>
        <w:pStyle w:val="Abstand"/>
        <w:rPr>
          <w:lang w:val="fr-FR"/>
        </w:rPr>
      </w:pPr>
      <w:r w:rsidRPr="008C4CCA">
        <w:rPr>
          <w:lang w:val="fr-FR"/>
        </w:rPr>
        <w:t xml:space="preserve"> </w:t>
      </w:r>
    </w:p>
    <w:p w:rsidR="006258BF" w:rsidRPr="008C4CCA" w:rsidRDefault="00AB3E7D">
      <w:pPr>
        <w:pStyle w:val="Aufzhlungszeichen1"/>
        <w:rPr>
          <w:lang w:val="fr-FR"/>
        </w:rPr>
      </w:pPr>
      <w:r w:rsidRPr="008C4CCA">
        <w:rPr>
          <w:lang w:val="fr-FR"/>
        </w:rPr>
        <w:t>Pièce supérieure de caisson et cache de révision en aluminium extrudé.</w:t>
      </w:r>
    </w:p>
    <w:p w:rsidR="006258BF" w:rsidRPr="008C4CCA" w:rsidRDefault="00AB3E7D">
      <w:pPr>
        <w:pStyle w:val="Aufzhlungszeichen1"/>
        <w:rPr>
          <w:lang w:val="fr-FR"/>
        </w:rPr>
      </w:pPr>
      <w:r w:rsidRPr="008C4CCA">
        <w:rPr>
          <w:lang w:val="fr-FR"/>
        </w:rPr>
        <w:t>Cache de révision amovible.</w:t>
      </w:r>
    </w:p>
    <w:p w:rsidR="006258BF" w:rsidRPr="008C4CCA" w:rsidRDefault="00AB3E7D">
      <w:pPr>
        <w:pStyle w:val="Aufzhlungszeichen1"/>
        <w:rPr>
          <w:lang w:val="fr-FR"/>
        </w:rPr>
      </w:pPr>
      <w:r w:rsidRPr="008C4CCA">
        <w:rPr>
          <w:lang w:val="fr-FR"/>
        </w:rPr>
        <w:t>Dimensions : 115x150 mm</w:t>
      </w:r>
    </w:p>
    <w:p w:rsidR="006258BF" w:rsidRPr="008C4CCA" w:rsidRDefault="00AB3E7D">
      <w:pPr>
        <w:pStyle w:val="Aufzhlungszeichen1"/>
        <w:rPr>
          <w:lang w:val="fr-FR"/>
        </w:rPr>
      </w:pPr>
      <w:r w:rsidRPr="008C4CCA">
        <w:rPr>
          <w:lang w:val="fr-FR"/>
        </w:rPr>
        <w:t>Le caisson est fixé sur les coulisses grâce à des joues en acier galvanisé, la partie latérale en aluminium est vissée de manière affleurante avec le bord extérieur de la coulisse sur la joue.</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7" w:name="bve339cdc078994f4fa769c900767b9d0f103652"/>
      <w:bookmarkEnd w:id="6"/>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8" w:name="bv98862082a9e542588f7c84d37e03d4e0103655"/>
      <w:bookmarkEnd w:id="7"/>
      <w:r w:rsidRPr="008C4CCA">
        <w:rPr>
          <w:lang w:val="fr-FR"/>
        </w:rPr>
        <w:t>Axe d'enroulement</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9" w:name="bvf1f8494842dc491b847b9ff07b75fbba103658"/>
      <w:bookmarkEnd w:id="8"/>
      <w:r w:rsidRPr="008C4CCA">
        <w:rPr>
          <w:lang w:val="fr-FR"/>
        </w:rPr>
        <w:t xml:space="preserve">Axe d'enroulement en acier galvanisé par ; procédé de </w:t>
      </w:r>
      <w:proofErr w:type="spellStart"/>
      <w:r w:rsidRPr="008C4CCA">
        <w:rPr>
          <w:lang w:val="fr-FR"/>
        </w:rPr>
        <w:t>Sendzimir</w:t>
      </w:r>
      <w:proofErr w:type="spellEnd"/>
      <w:r w:rsidRPr="008C4CCA">
        <w:rPr>
          <w:lang w:val="fr-FR"/>
        </w:rPr>
        <w:t xml:space="preserve"> ø85x1 mm ;</w:t>
      </w:r>
    </w:p>
    <w:p w:rsidR="006258BF" w:rsidRPr="008C4CCA" w:rsidRDefault="00AB3E7D">
      <w:pPr>
        <w:rPr>
          <w:lang w:val="fr-FR"/>
        </w:rPr>
      </w:pPr>
      <w:r w:rsidRPr="008C4CCA">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8C4CCA">
        <w:rPr>
          <w:lang w:val="fr-FR"/>
        </w:rPr>
        <w:t>éclaire</w:t>
      </w:r>
      <w:proofErr w:type="spellEnd"/>
      <w:proofErr w:type="gramEnd"/>
      <w:r w:rsidRPr="008C4CCA">
        <w:rPr>
          <w:lang w:val="fr-FR"/>
        </w:rPr>
        <w:t xml:space="preserve"> enroulée peuvent ainsi être équilibrées. Une révision est possible via le cache du rouleau télescopique à ressorts.</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10" w:name="bve339cdc078994f4fa769c900767b9d0f103662"/>
      <w:bookmarkEnd w:id="9"/>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11" w:name="bvde5cbc4c4e1c48cfa406a567f33859c0103665"/>
      <w:bookmarkEnd w:id="10"/>
      <w:r w:rsidRPr="008C4CCA">
        <w:rPr>
          <w:lang w:val="fr-FR"/>
        </w:rPr>
        <w:t>Coulisse</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12" w:name="bv1ca974afa08949e596e12fd673ef1606103668"/>
      <w:bookmarkEnd w:id="11"/>
      <w:r w:rsidRPr="008C4CCA">
        <w:rPr>
          <w:lang w:val="fr-FR"/>
        </w:rPr>
        <w:t>Celle-ci est composée d'un rail extérieur et d'un rail intérieur. La coulisse extérieure en 2 parties est composée d’aluminium extrudé de dimensions 32x55 </w:t>
      </w:r>
      <w:proofErr w:type="spellStart"/>
      <w:r w:rsidRPr="008C4CCA">
        <w:rPr>
          <w:lang w:val="fr-FR"/>
        </w:rPr>
        <w:t>mm.</w:t>
      </w:r>
      <w:proofErr w:type="spellEnd"/>
      <w:r w:rsidRPr="008C4CCA">
        <w:rPr>
          <w:lang w:val="fr-FR"/>
        </w:rPr>
        <w:t xml:space="preserve"> Le guidage intérieur comprend un profilé en plastique </w:t>
      </w:r>
      <w:proofErr w:type="spellStart"/>
      <w:r w:rsidRPr="008C4CCA">
        <w:rPr>
          <w:lang w:val="fr-FR"/>
        </w:rPr>
        <w:t>co-extrudé</w:t>
      </w:r>
      <w:proofErr w:type="spellEnd"/>
      <w:r w:rsidRPr="008C4CCA">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13" w:name="bve339cdc078994f4fa769c900767b9d0f103672"/>
      <w:bookmarkEnd w:id="12"/>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14" w:name="bv99bdc9aba0214f61bcd584f95d5de2a9103675"/>
      <w:bookmarkEnd w:id="13"/>
      <w:r w:rsidRPr="008C4CCA">
        <w:rPr>
          <w:lang w:val="fr-FR"/>
        </w:rPr>
        <w:t>Profilé de charge</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15" w:name="bv5155fd374e494b3cae6de07fb95b3ec4103678"/>
      <w:bookmarkEnd w:id="14"/>
      <w:r w:rsidRPr="008C4CCA">
        <w:rPr>
          <w:lang w:val="fr-FR"/>
        </w:rPr>
        <w:t>La lame finale en aluminium extrudé (dimension 30x44 mm) avec du fer de lestage inséré, dirigé latéralement dans les coulisses avec des roulettes en plastique.</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16" w:name="bve339cdc078994f4fa769c900767b9d0f103681"/>
      <w:bookmarkEnd w:id="15"/>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17" w:name="bv1c462e133fec4cb8b0a55f0ab73baf19103684"/>
      <w:bookmarkEnd w:id="16"/>
      <w:r w:rsidRPr="008C4CCA">
        <w:rPr>
          <w:lang w:val="fr-FR"/>
        </w:rPr>
        <w:t>Manœuvre</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18" w:name="bv47e5602355874e508f4fbea3da6d9d7d103687"/>
      <w:bookmarkEnd w:id="17"/>
      <w:r w:rsidRPr="008C4CCA">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8C4CCA">
        <w:rPr>
          <w:lang w:val="fr-FR"/>
        </w:rPr>
        <w:t>2:</w:t>
      </w:r>
      <w:proofErr w:type="gramEnd"/>
      <w:r w:rsidRPr="008C4CCA">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8C4CCA">
        <w:rPr>
          <w:lang w:val="fr-FR"/>
        </w:rPr>
        <w:t>Hirschmann</w:t>
      </w:r>
      <w:proofErr w:type="spellEnd"/>
      <w:r w:rsidRPr="008C4CCA">
        <w:rPr>
          <w:lang w:val="fr-FR"/>
        </w:rPr>
        <w:t xml:space="preserve">. Contre plus-value : câble de 0,5 m avec connecteur </w:t>
      </w:r>
      <w:proofErr w:type="spellStart"/>
      <w:r w:rsidRPr="008C4CCA">
        <w:rPr>
          <w:lang w:val="fr-FR"/>
        </w:rPr>
        <w:t>Hirschmann</w:t>
      </w:r>
      <w:proofErr w:type="spellEnd"/>
      <w:r w:rsidRPr="008C4CCA">
        <w:rPr>
          <w:lang w:val="fr-FR"/>
        </w:rPr>
        <w:t xml:space="preserve"> (STAS 3 avec étrier de sécurité, câblé au moteur) et prise femelle (STAK 3) pour branchement sur site.</w:t>
      </w:r>
    </w:p>
    <w:p w:rsidR="006258BF" w:rsidRPr="008C4CCA" w:rsidRDefault="006258BF">
      <w:pPr>
        <w:rPr>
          <w:lang w:val="fr-FR"/>
        </w:rPr>
      </w:pPr>
    </w:p>
    <w:p w:rsidR="006258BF" w:rsidRPr="008C4CCA" w:rsidRDefault="00AB3E7D">
      <w:pPr>
        <w:rPr>
          <w:lang w:val="fr-FR"/>
        </w:rPr>
      </w:pPr>
      <w:r w:rsidRPr="008C4CCA">
        <w:rPr>
          <w:lang w:val="fr-FR"/>
        </w:rPr>
        <w:t>Alternativement :</w:t>
      </w:r>
    </w:p>
    <w:p w:rsidR="006258BF" w:rsidRPr="008C4CCA" w:rsidRDefault="00AB3E7D">
      <w:pPr>
        <w:rPr>
          <w:lang w:val="fr-FR"/>
        </w:rPr>
      </w:pPr>
      <w:r w:rsidRPr="008C4CCA">
        <w:rPr>
          <w:lang w:val="fr-FR"/>
        </w:rPr>
        <w:t>Y compris avec récepteur radio intégré.</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19" w:name="bve339cdc078994f4fa769c900767b9d0f103693"/>
      <w:bookmarkEnd w:id="18"/>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20" w:name="bvf5ed1fb3ad9743e2bd0fb5edeca0989e103696"/>
      <w:bookmarkEnd w:id="19"/>
      <w:r w:rsidRPr="008C4CCA">
        <w:rPr>
          <w:lang w:val="fr-FR"/>
        </w:rPr>
        <w:lastRenderedPageBreak/>
        <w:t>Toile</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21" w:name="bv2a276033db8c4d6389e2bf00cdc49cb5103699"/>
      <w:bookmarkEnd w:id="20"/>
      <w:r w:rsidRPr="008C4CCA">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8C4CCA">
        <w:rPr>
          <w:lang w:val="fr-FR"/>
        </w:rPr>
        <w:t>tissu alternatifs</w:t>
      </w:r>
      <w:proofErr w:type="gramEnd"/>
      <w:r w:rsidRPr="008C4CCA">
        <w:rPr>
          <w:lang w:val="fr-FR"/>
        </w:rPr>
        <w:t xml:space="preserve"> disponibles dans les équipements supplémentaires.</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22" w:name="bve339cdc078994f4fa769c900767b9d0f103610"/>
      <w:bookmarkEnd w:id="21"/>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23" w:name="bvf23b732f3f494ff18dc7bf3a77dd87ef103610"/>
      <w:bookmarkEnd w:id="22"/>
      <w:r w:rsidRPr="008C4CCA">
        <w:rPr>
          <w:lang w:val="fr-FR"/>
        </w:rPr>
        <w:t>Revêtement de surface</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24" w:name="bv0c5fb39deea246a48784abb7c74a662a103610"/>
      <w:bookmarkEnd w:id="23"/>
      <w:r w:rsidRPr="008C4CCA">
        <w:rPr>
          <w:lang w:val="fr-FR"/>
        </w:rPr>
        <w:t>Pièces en aluminium revêtues par poudre aux couleurs standards sans plus-value. Couleurs standard selon dépliant « Gamme de couleurs HELLA » contre plus-value.</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25" w:name="bve339cdc078994f4fa769c900767b9d0f103611"/>
      <w:bookmarkEnd w:id="24"/>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26" w:name="bv3d1d2684d27b460ca43ff85fbb4f94d7103611"/>
      <w:bookmarkEnd w:id="25"/>
      <w:r w:rsidRPr="008C4CCA">
        <w:rPr>
          <w:lang w:val="fr-FR"/>
        </w:rPr>
        <w:t>Matériau de montage</w:t>
      </w:r>
    </w:p>
    <w:p w:rsidR="006258BF" w:rsidRPr="008C4CCA" w:rsidRDefault="00AB3E7D">
      <w:pPr>
        <w:pStyle w:val="Abstand"/>
        <w:rPr>
          <w:lang w:val="fr-FR"/>
        </w:rPr>
      </w:pPr>
      <w:r w:rsidRPr="008C4CCA">
        <w:rPr>
          <w:lang w:val="fr-FR"/>
        </w:rPr>
        <w:t xml:space="preserve"> </w:t>
      </w:r>
    </w:p>
    <w:p w:rsidR="006258BF" w:rsidRPr="008C4CCA" w:rsidRDefault="00AB3E7D">
      <w:pPr>
        <w:rPr>
          <w:lang w:val="fr-FR"/>
        </w:rPr>
      </w:pPr>
      <w:bookmarkStart w:id="27" w:name="bvbaa17064498e4f60a28ff761d0d65317103611"/>
      <w:bookmarkEnd w:id="26"/>
      <w:r w:rsidRPr="008C4CCA">
        <w:rPr>
          <w:lang w:val="fr-FR"/>
        </w:rPr>
        <w:t>Éléments de jonction, matériel, La totalité des vis, fixations et jonctions sont en acier inoxydable A2.</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28" w:name="bve339cdc078994f4fa769c900767b9d0f103612"/>
      <w:bookmarkEnd w:id="27"/>
    </w:p>
    <w:p w:rsidR="006258BF" w:rsidRPr="008C4CCA" w:rsidRDefault="00AB3E7D">
      <w:pPr>
        <w:pStyle w:val="Abstand"/>
        <w:rPr>
          <w:lang w:val="fr-FR"/>
        </w:rPr>
      </w:pPr>
      <w:r w:rsidRPr="008C4CCA">
        <w:rPr>
          <w:lang w:val="fr-FR"/>
        </w:rPr>
        <w:t xml:space="preserve"> </w:t>
      </w:r>
    </w:p>
    <w:tbl>
      <w:tblPr>
        <w:tblW w:w="5000" w:type="pct"/>
        <w:tblLook w:val="01E0" w:firstRow="1" w:lastRow="1" w:firstColumn="1" w:lastColumn="1" w:noHBand="0" w:noVBand="0"/>
      </w:tblPr>
      <w:tblGrid>
        <w:gridCol w:w="2783"/>
        <w:gridCol w:w="2784"/>
        <w:gridCol w:w="1856"/>
        <w:gridCol w:w="2784"/>
      </w:tblGrid>
      <w:tr w:rsidR="006258BF" w:rsidRPr="008C4CCA">
        <w:tc>
          <w:tcPr>
            <w:tcW w:w="750" w:type="pct"/>
          </w:tcPr>
          <w:p w:rsidR="006258BF" w:rsidRPr="008C4CCA" w:rsidRDefault="00AB3E7D">
            <w:pPr>
              <w:rPr>
                <w:lang w:val="fr-FR"/>
              </w:rPr>
            </w:pPr>
            <w:bookmarkStart w:id="29" w:name="bvc20449933044489499c3478678c51be6103612"/>
            <w:bookmarkEnd w:id="28"/>
            <w:proofErr w:type="gramStart"/>
            <w:r w:rsidRPr="008C4CCA">
              <w:rPr>
                <w:lang w:val="fr-FR"/>
              </w:rPr>
              <w:t>flexible</w:t>
            </w:r>
            <w:proofErr w:type="gramEnd"/>
            <w:r w:rsidRPr="008C4CCA">
              <w:rPr>
                <w:lang w:val="fr-FR"/>
              </w:rPr>
              <w:t xml:space="preserve"> Qté</w:t>
            </w:r>
          </w:p>
        </w:tc>
        <w:tc>
          <w:tcPr>
            <w:tcW w:w="750" w:type="pct"/>
          </w:tcPr>
          <w:p w:rsidR="006258BF" w:rsidRPr="008C4CCA" w:rsidRDefault="006258BF">
            <w:pPr>
              <w:rPr>
                <w:lang w:val="fr-FR"/>
              </w:rPr>
            </w:pPr>
          </w:p>
        </w:tc>
        <w:tc>
          <w:tcPr>
            <w:tcW w:w="500" w:type="pct"/>
          </w:tcPr>
          <w:p w:rsidR="006258BF" w:rsidRPr="008C4CCA" w:rsidRDefault="006258BF">
            <w:pPr>
              <w:rPr>
                <w:lang w:val="fr-FR"/>
              </w:rPr>
            </w:pPr>
          </w:p>
        </w:tc>
        <w:tc>
          <w:tcPr>
            <w:tcW w:w="750" w:type="pct"/>
          </w:tcPr>
          <w:p w:rsidR="006258BF" w:rsidRPr="008C4CCA" w:rsidRDefault="006258BF">
            <w:pPr>
              <w:rPr>
                <w:lang w:val="fr-FR"/>
              </w:rPr>
            </w:pPr>
          </w:p>
        </w:tc>
      </w:tr>
      <w:tr w:rsidR="006258BF" w:rsidRPr="008C4CCA">
        <w:tc>
          <w:tcPr>
            <w:tcW w:w="750" w:type="pct"/>
          </w:tcPr>
          <w:p w:rsidR="006258BF" w:rsidRPr="008C4CCA" w:rsidRDefault="006258BF">
            <w:pPr>
              <w:rPr>
                <w:lang w:val="fr-FR"/>
              </w:rPr>
            </w:pPr>
          </w:p>
        </w:tc>
        <w:tc>
          <w:tcPr>
            <w:tcW w:w="750" w:type="pct"/>
          </w:tcPr>
          <w:p w:rsidR="006258BF" w:rsidRPr="008C4CCA" w:rsidRDefault="00AB3E7D">
            <w:pPr>
              <w:rPr>
                <w:lang w:val="fr-FR"/>
              </w:rPr>
            </w:pPr>
            <w:r w:rsidRPr="008C4CCA">
              <w:rPr>
                <w:lang w:val="fr-FR"/>
              </w:rPr>
              <w:t>Quantité : Qté</w:t>
            </w:r>
          </w:p>
        </w:tc>
        <w:tc>
          <w:tcPr>
            <w:tcW w:w="500" w:type="pct"/>
          </w:tcPr>
          <w:p w:rsidR="006258BF" w:rsidRPr="008C4CCA" w:rsidRDefault="00AB3E7D">
            <w:pPr>
              <w:rPr>
                <w:lang w:val="fr-FR"/>
              </w:rPr>
            </w:pPr>
            <w:proofErr w:type="gramStart"/>
            <w:r w:rsidRPr="008C4CCA">
              <w:rPr>
                <w:lang w:val="fr-FR"/>
              </w:rPr>
              <w:t>PU:</w:t>
            </w:r>
            <w:proofErr w:type="gramEnd"/>
            <w:r w:rsidRPr="008C4CCA">
              <w:rPr>
                <w:lang w:val="fr-FR"/>
              </w:rPr>
              <w:t xml:space="preserve"> ..............</w:t>
            </w:r>
          </w:p>
        </w:tc>
        <w:tc>
          <w:tcPr>
            <w:tcW w:w="750" w:type="pct"/>
          </w:tcPr>
          <w:p w:rsidR="006258BF" w:rsidRPr="008C4CCA" w:rsidRDefault="00AB3E7D">
            <w:pPr>
              <w:rPr>
                <w:lang w:val="fr-FR"/>
              </w:rPr>
            </w:pPr>
            <w:proofErr w:type="gramStart"/>
            <w:r w:rsidRPr="008C4CCA">
              <w:rPr>
                <w:lang w:val="fr-FR"/>
              </w:rPr>
              <w:t>PT:</w:t>
            </w:r>
            <w:proofErr w:type="gramEnd"/>
            <w:r w:rsidRPr="008C4CCA">
              <w:rPr>
                <w:lang w:val="fr-FR"/>
              </w:rPr>
              <w:t xml:space="preserve"> ..............</w:t>
            </w:r>
          </w:p>
        </w:tc>
      </w:tr>
    </w:tbl>
    <w:p w:rsidR="006258BF" w:rsidRPr="008C4CCA" w:rsidRDefault="00AB3E7D">
      <w:pPr>
        <w:pStyle w:val="Abstand"/>
        <w:rPr>
          <w:lang w:val="fr-FR"/>
        </w:rPr>
      </w:pPr>
      <w:r w:rsidRPr="008C4CCA">
        <w:rPr>
          <w:lang w:val="fr-FR"/>
        </w:rPr>
        <w:t xml:space="preserve"> </w:t>
      </w:r>
    </w:p>
    <w:bookmarkEnd w:id="29"/>
    <w:p w:rsidR="006258BF" w:rsidRPr="008C4CCA" w:rsidRDefault="006258BF">
      <w:pPr>
        <w:rPr>
          <w:lang w:val="fr-FR"/>
        </w:rPr>
      </w:pPr>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30" w:name="bvb84d5acd8738463ca7b5645438d9f4ec103615"/>
      <w:r w:rsidRPr="008C4CCA">
        <w:rPr>
          <w:u w:val="single"/>
          <w:lang w:val="fr-FR"/>
        </w:rPr>
        <w:t xml:space="preserve">Équipements spéciaux en option pour store vertical avant-corps </w:t>
      </w:r>
      <w:proofErr w:type="spellStart"/>
      <w:r w:rsidRPr="008C4CCA">
        <w:rPr>
          <w:u w:val="single"/>
          <w:lang w:val="fr-FR"/>
        </w:rPr>
        <w:t>protect</w:t>
      </w:r>
      <w:proofErr w:type="spellEnd"/>
      <w:r w:rsidRPr="008C4CCA">
        <w:rPr>
          <w:u w:val="single"/>
          <w:lang w:val="fr-FR"/>
        </w:rPr>
        <w:t xml:space="preserve"> caisson 115 mm : </w:t>
      </w:r>
    </w:p>
    <w:p w:rsidR="006258BF" w:rsidRPr="008C4CCA" w:rsidRDefault="00AB3E7D">
      <w:pPr>
        <w:rPr>
          <w:lang w:val="fr-FR"/>
        </w:rPr>
      </w:pPr>
      <w:r w:rsidRPr="008C4CCA">
        <w:rPr>
          <w:lang w:val="fr-FR"/>
        </w:rPr>
        <w:t>(Veuillez choisir et cocher ce qui convient)</w:t>
      </w:r>
    </w:p>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31" w:name="bve339cdc078994f4fa769c900767b9d0f103615"/>
      <w:bookmarkEnd w:id="30"/>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32" w:name="bv788b81c13a1f4dff90da1d2f278772af103616"/>
      <w:bookmarkEnd w:id="31"/>
      <w:r w:rsidRPr="008C4CCA">
        <w:rPr>
          <w:lang w:val="fr-FR"/>
        </w:rPr>
        <w:t>Alternativement avec récepteur radio intégré</w:t>
      </w:r>
    </w:p>
    <w:p w:rsidR="006258BF" w:rsidRPr="008C4CCA" w:rsidRDefault="00AB3E7D">
      <w:pPr>
        <w:pStyle w:val="Abstand"/>
        <w:rPr>
          <w:lang w:val="fr-FR"/>
        </w:rPr>
      </w:pPr>
      <w:r w:rsidRPr="008C4CC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258BF" w:rsidRPr="008C4CCA">
        <w:tc>
          <w:tcPr>
            <w:tcW w:w="6806" w:type="dxa"/>
            <w:tcMar>
              <w:left w:w="0" w:type="dxa"/>
              <w:right w:w="0" w:type="dxa"/>
            </w:tcMar>
          </w:tcPr>
          <w:p w:rsidR="006258BF" w:rsidRPr="008C4CCA" w:rsidRDefault="00AB3E7D">
            <w:pPr>
              <w:rPr>
                <w:lang w:val="fr-FR"/>
              </w:rPr>
            </w:pPr>
            <w:bookmarkStart w:id="33" w:name="bv5a0f83a9ba514ae0819804f1737c4cf9103616"/>
            <w:bookmarkEnd w:id="32"/>
            <w:r w:rsidRPr="008C4CCA">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8C4CCA">
              <w:rPr>
                <w:lang w:val="fr-FR"/>
              </w:rPr>
              <w:t>2:</w:t>
            </w:r>
            <w:proofErr w:type="gramEnd"/>
            <w:r w:rsidRPr="008C4CCA">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8C4CCA">
              <w:rPr>
                <w:lang w:val="fr-FR"/>
              </w:rPr>
              <w:t>Hirschmann</w:t>
            </w:r>
            <w:proofErr w:type="spellEnd"/>
            <w:r w:rsidRPr="008C4CCA">
              <w:rPr>
                <w:lang w:val="fr-FR"/>
              </w:rPr>
              <w:t xml:space="preserve">. Contre plus-value : câble de 0,5 m avec connecteur </w:t>
            </w:r>
            <w:proofErr w:type="spellStart"/>
            <w:r w:rsidRPr="008C4CCA">
              <w:rPr>
                <w:lang w:val="fr-FR"/>
              </w:rPr>
              <w:t>Hirschmann</w:t>
            </w:r>
            <w:proofErr w:type="spellEnd"/>
            <w:r w:rsidRPr="008C4CCA">
              <w:rPr>
                <w:lang w:val="fr-FR"/>
              </w:rPr>
              <w:t xml:space="preserve"> (STAS 3 avec étrier de sécurité, câblé au moteur) et couplage </w:t>
            </w:r>
            <w:proofErr w:type="spellStart"/>
            <w:r w:rsidRPr="008C4CCA">
              <w:rPr>
                <w:lang w:val="fr-FR"/>
              </w:rPr>
              <w:t>Hirschmann</w:t>
            </w:r>
            <w:proofErr w:type="spellEnd"/>
            <w:r w:rsidRPr="008C4CCA">
              <w:rPr>
                <w:lang w:val="fr-FR"/>
              </w:rPr>
              <w:t xml:space="preserve"> (STAK 3) pour branchement sur site.</w:t>
            </w:r>
          </w:p>
        </w:tc>
        <w:tc>
          <w:tcPr>
            <w:tcW w:w="3403" w:type="dxa"/>
            <w:tcMar>
              <w:left w:w="170" w:type="dxa"/>
              <w:right w:w="0" w:type="dxa"/>
            </w:tcMar>
          </w:tcPr>
          <w:p w:rsidR="006258BF" w:rsidRPr="008C4CCA" w:rsidRDefault="00AB3E7D">
            <w:pPr>
              <w:pStyle w:val="Zentriert"/>
              <w:rPr>
                <w:lang w:val="fr-FR"/>
              </w:rPr>
            </w:pPr>
            <w:r w:rsidRPr="008C4CCA">
              <w:rPr>
                <w:lang w:val="fr-FR"/>
              </w:rPr>
              <w:t>[      ]</w:t>
            </w:r>
          </w:p>
        </w:tc>
      </w:tr>
    </w:tbl>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34" w:name="bve339cdc078994f4fa769c900767b9d0f103617"/>
      <w:bookmarkEnd w:id="33"/>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35" w:name="bv38f5df8448a14bb2b2985cacdec8e4cd103617"/>
      <w:bookmarkEnd w:id="34"/>
      <w:r w:rsidRPr="008C4CCA">
        <w:rPr>
          <w:lang w:val="fr-FR"/>
        </w:rPr>
        <w:t>Coulisses alternatives</w:t>
      </w:r>
    </w:p>
    <w:p w:rsidR="006258BF" w:rsidRPr="008C4CCA" w:rsidRDefault="00AB3E7D">
      <w:pPr>
        <w:pStyle w:val="Abstand"/>
        <w:rPr>
          <w:lang w:val="fr-FR"/>
        </w:rPr>
      </w:pPr>
      <w:r w:rsidRPr="008C4CC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258BF" w:rsidRPr="008C4CCA">
        <w:tc>
          <w:tcPr>
            <w:tcW w:w="6806" w:type="dxa"/>
            <w:tcMar>
              <w:left w:w="0" w:type="dxa"/>
              <w:right w:w="0" w:type="dxa"/>
            </w:tcMar>
          </w:tcPr>
          <w:p w:rsidR="006258BF" w:rsidRPr="008C4CCA" w:rsidRDefault="00AB3E7D">
            <w:pPr>
              <w:rPr>
                <w:lang w:val="fr-FR"/>
              </w:rPr>
            </w:pPr>
            <w:bookmarkStart w:id="36" w:name="bv4071a0db65084579809115f529b667c9103617"/>
            <w:bookmarkEnd w:id="35"/>
            <w:r w:rsidRPr="008C4CCA">
              <w:rPr>
                <w:lang w:val="fr-FR"/>
              </w:rPr>
              <w:t xml:space="preserve">En aluminium extrudé dans les dimensions 32x115 </w:t>
            </w:r>
            <w:proofErr w:type="spellStart"/>
            <w:r w:rsidRPr="008C4CCA">
              <w:rPr>
                <w:lang w:val="fr-FR"/>
              </w:rPr>
              <w:t>mm.</w:t>
            </w:r>
            <w:proofErr w:type="spellEnd"/>
            <w:r w:rsidRPr="008C4CCA">
              <w:rPr>
                <w:lang w:val="fr-FR"/>
              </w:rPr>
              <w:t xml:space="preserve">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6258BF" w:rsidRPr="008C4CCA" w:rsidRDefault="00AB3E7D">
            <w:pPr>
              <w:pStyle w:val="Zentriert"/>
              <w:rPr>
                <w:lang w:val="fr-FR"/>
              </w:rPr>
            </w:pPr>
            <w:r w:rsidRPr="008C4CCA">
              <w:rPr>
                <w:lang w:val="fr-FR"/>
              </w:rPr>
              <w:t>[      ]</w:t>
            </w:r>
          </w:p>
        </w:tc>
      </w:tr>
    </w:tbl>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37" w:name="bve339cdc078994f4fa769c900767b9d0f103618"/>
      <w:bookmarkEnd w:id="36"/>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38" w:name="bv8147d169372d48c6a7cae662174fc54a103618"/>
      <w:bookmarkEnd w:id="37"/>
      <w:r w:rsidRPr="008C4CCA">
        <w:rPr>
          <w:lang w:val="fr-FR"/>
        </w:rPr>
        <w:t>Tissu de fibre de verre, revêtu de PVC</w:t>
      </w:r>
    </w:p>
    <w:p w:rsidR="006258BF" w:rsidRPr="008C4CCA" w:rsidRDefault="00AB3E7D">
      <w:pPr>
        <w:pStyle w:val="Abstand"/>
        <w:rPr>
          <w:lang w:val="fr-FR"/>
        </w:rPr>
      </w:pPr>
      <w:r w:rsidRPr="008C4CC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258BF" w:rsidRPr="008C4CCA">
        <w:tc>
          <w:tcPr>
            <w:tcW w:w="6806" w:type="dxa"/>
            <w:tcMar>
              <w:left w:w="0" w:type="dxa"/>
              <w:right w:w="0" w:type="dxa"/>
            </w:tcMar>
          </w:tcPr>
          <w:p w:rsidR="006258BF" w:rsidRPr="008C4CCA" w:rsidRDefault="00AB3E7D">
            <w:pPr>
              <w:rPr>
                <w:lang w:val="fr-FR"/>
              </w:rPr>
            </w:pPr>
            <w:bookmarkStart w:id="39" w:name="bv9bd25b2656874c3ba936d5162ef55da9103619"/>
            <w:bookmarkEnd w:id="38"/>
            <w:r w:rsidRPr="008C4CCA">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6258BF" w:rsidRPr="008C4CCA" w:rsidRDefault="00AB3E7D">
            <w:pPr>
              <w:pStyle w:val="Zentriert"/>
              <w:rPr>
                <w:lang w:val="fr-FR"/>
              </w:rPr>
            </w:pPr>
            <w:r w:rsidRPr="008C4CCA">
              <w:rPr>
                <w:lang w:val="fr-FR"/>
              </w:rPr>
              <w:t>[      ]</w:t>
            </w:r>
          </w:p>
        </w:tc>
      </w:tr>
    </w:tbl>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40" w:name="bve339cdc078994f4fa769c900767b9d0f103619"/>
      <w:bookmarkEnd w:id="39"/>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41" w:name="bvc5078e2a52004f3caabb71a107deb27b103620"/>
      <w:bookmarkEnd w:id="40"/>
      <w:r w:rsidRPr="008C4CCA">
        <w:rPr>
          <w:lang w:val="fr-FR"/>
        </w:rPr>
        <w:t>Tissu de fibre de verre, revêtu de PVC</w:t>
      </w:r>
    </w:p>
    <w:p w:rsidR="006258BF" w:rsidRPr="008C4CCA" w:rsidRDefault="00AB3E7D">
      <w:pPr>
        <w:pStyle w:val="Abstand"/>
        <w:rPr>
          <w:lang w:val="fr-FR"/>
        </w:rPr>
      </w:pPr>
      <w:r w:rsidRPr="008C4CC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258BF" w:rsidRPr="008C4CCA">
        <w:tc>
          <w:tcPr>
            <w:tcW w:w="6806" w:type="dxa"/>
            <w:tcMar>
              <w:left w:w="0" w:type="dxa"/>
              <w:right w:w="0" w:type="dxa"/>
            </w:tcMar>
          </w:tcPr>
          <w:p w:rsidR="006258BF" w:rsidRPr="008C4CCA" w:rsidRDefault="00AB3E7D">
            <w:pPr>
              <w:rPr>
                <w:lang w:val="fr-FR"/>
              </w:rPr>
            </w:pPr>
            <w:bookmarkStart w:id="42" w:name="bv2a44a3cf6efe4c5ea97bcac0dbb5c2d5103620"/>
            <w:bookmarkEnd w:id="41"/>
            <w:r w:rsidRPr="008C4CCA">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6258BF" w:rsidRPr="008C4CCA" w:rsidRDefault="00AB3E7D">
            <w:pPr>
              <w:pStyle w:val="Zentriert"/>
              <w:rPr>
                <w:lang w:val="fr-FR"/>
              </w:rPr>
            </w:pPr>
            <w:r w:rsidRPr="008C4CCA">
              <w:rPr>
                <w:lang w:val="fr-FR"/>
              </w:rPr>
              <w:t>[      ]</w:t>
            </w:r>
          </w:p>
        </w:tc>
      </w:tr>
    </w:tbl>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43" w:name="bve339cdc078994f4fa769c900767b9d0f103621"/>
      <w:bookmarkEnd w:id="42"/>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44" w:name="bvaf77977a4ef94964badde9a6368b9d69103621"/>
      <w:bookmarkEnd w:id="43"/>
      <w:r w:rsidRPr="008C4CCA">
        <w:rPr>
          <w:lang w:val="fr-FR"/>
        </w:rPr>
        <w:t>Tissu de fibre de verre écran gratuit PVC</w:t>
      </w:r>
    </w:p>
    <w:p w:rsidR="006258BF" w:rsidRPr="008C4CCA" w:rsidRDefault="00AB3E7D">
      <w:pPr>
        <w:pStyle w:val="Abstand"/>
        <w:rPr>
          <w:lang w:val="fr-FR"/>
        </w:rPr>
      </w:pPr>
      <w:r w:rsidRPr="008C4CC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258BF" w:rsidRPr="008C4CCA">
        <w:tc>
          <w:tcPr>
            <w:tcW w:w="6806" w:type="dxa"/>
            <w:tcMar>
              <w:left w:w="0" w:type="dxa"/>
              <w:right w:w="0" w:type="dxa"/>
            </w:tcMar>
          </w:tcPr>
          <w:p w:rsidR="006258BF" w:rsidRPr="008C4CCA" w:rsidRDefault="00AB3E7D">
            <w:pPr>
              <w:rPr>
                <w:lang w:val="fr-FR"/>
              </w:rPr>
            </w:pPr>
            <w:bookmarkStart w:id="45" w:name="bv99257fc5e4d7419cbac9b21a1ca4eb08103621"/>
            <w:bookmarkEnd w:id="44"/>
            <w:proofErr w:type="gramStart"/>
            <w:r w:rsidRPr="008C4CCA">
              <w:rPr>
                <w:lang w:val="fr-FR"/>
              </w:rPr>
              <w:t>sans</w:t>
            </w:r>
            <w:proofErr w:type="gramEnd"/>
            <w:r w:rsidRPr="008C4CCA">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6258BF" w:rsidRPr="008C4CCA" w:rsidRDefault="00AB3E7D">
            <w:pPr>
              <w:pStyle w:val="Zentriert"/>
              <w:rPr>
                <w:lang w:val="fr-FR"/>
              </w:rPr>
            </w:pPr>
            <w:r w:rsidRPr="008C4CCA">
              <w:rPr>
                <w:lang w:val="fr-FR"/>
              </w:rPr>
              <w:t>[      ]</w:t>
            </w:r>
          </w:p>
        </w:tc>
      </w:tr>
    </w:tbl>
    <w:p w:rsidR="006258BF" w:rsidRPr="008C4CCA" w:rsidRDefault="00AB3E7D">
      <w:pPr>
        <w:pStyle w:val="Abstand"/>
        <w:rPr>
          <w:lang w:val="fr-FR"/>
        </w:rPr>
      </w:pPr>
      <w:r w:rsidRPr="008C4CCA">
        <w:rPr>
          <w:lang w:val="fr-FR"/>
        </w:rPr>
        <w:t xml:space="preserve"> </w:t>
      </w:r>
    </w:p>
    <w:p w:rsidR="006258BF" w:rsidRDefault="006258BF">
      <w:pPr>
        <w:rPr>
          <w:lang w:val="fr-FR"/>
        </w:rPr>
      </w:pPr>
      <w:bookmarkStart w:id="46" w:name="bve339cdc078994f4fa769c900767b9d0f103622"/>
      <w:bookmarkEnd w:id="45"/>
    </w:p>
    <w:p w:rsidR="008C4CCA" w:rsidRPr="008C4CCA" w:rsidRDefault="008C4CCA">
      <w:pPr>
        <w:rPr>
          <w:lang w:val="fr-FR"/>
        </w:rPr>
      </w:pPr>
      <w:bookmarkStart w:id="47" w:name="_GoBack"/>
      <w:bookmarkEnd w:id="47"/>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48" w:name="bv306ccd62a48340cfac8dcc1979d691e5103622"/>
      <w:bookmarkEnd w:id="46"/>
      <w:r w:rsidRPr="008C4CCA">
        <w:rPr>
          <w:lang w:val="fr-FR"/>
        </w:rPr>
        <w:lastRenderedPageBreak/>
        <w:t>Tissu d'obscurcissement</w:t>
      </w:r>
    </w:p>
    <w:p w:rsidR="006258BF" w:rsidRPr="008C4CCA" w:rsidRDefault="00AB3E7D">
      <w:pPr>
        <w:pStyle w:val="Abstand"/>
        <w:rPr>
          <w:lang w:val="fr-FR"/>
        </w:rPr>
      </w:pPr>
      <w:r w:rsidRPr="008C4CC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258BF" w:rsidRPr="008C4CCA">
        <w:tc>
          <w:tcPr>
            <w:tcW w:w="6806" w:type="dxa"/>
            <w:tcMar>
              <w:left w:w="0" w:type="dxa"/>
              <w:right w:w="0" w:type="dxa"/>
            </w:tcMar>
          </w:tcPr>
          <w:p w:rsidR="006258BF" w:rsidRPr="008C4CCA" w:rsidRDefault="00AB3E7D">
            <w:pPr>
              <w:rPr>
                <w:lang w:val="fr-FR"/>
              </w:rPr>
            </w:pPr>
            <w:bookmarkStart w:id="49" w:name="bvbe8acee3079f4411878c52530d5dc023103623"/>
            <w:bookmarkEnd w:id="48"/>
            <w:r w:rsidRPr="008C4CCA">
              <w:rPr>
                <w:lang w:val="fr-FR"/>
              </w:rPr>
              <w:t>Tissu en polyester ou tissu en fibre de verre revêtu de PVC avec couche d</w:t>
            </w:r>
            <w:proofErr w:type="gramStart"/>
            <w:r w:rsidRPr="008C4CCA">
              <w:rPr>
                <w:lang w:val="fr-FR"/>
              </w:rPr>
              <w:t>'.obscurcissement</w:t>
            </w:r>
            <w:proofErr w:type="gramEnd"/>
            <w:r w:rsidRPr="008C4CCA">
              <w:rPr>
                <w:lang w:val="fr-FR"/>
              </w:rPr>
              <w:t xml:space="preserve"> Poids de tissu d'au moins 650g/m². Sélection du dessin selon la collection HELLA.</w:t>
            </w:r>
          </w:p>
        </w:tc>
        <w:tc>
          <w:tcPr>
            <w:tcW w:w="3403" w:type="dxa"/>
            <w:tcMar>
              <w:left w:w="170" w:type="dxa"/>
              <w:right w:w="0" w:type="dxa"/>
            </w:tcMar>
          </w:tcPr>
          <w:p w:rsidR="006258BF" w:rsidRPr="008C4CCA" w:rsidRDefault="00AB3E7D">
            <w:pPr>
              <w:pStyle w:val="Zentriert"/>
              <w:rPr>
                <w:lang w:val="fr-FR"/>
              </w:rPr>
            </w:pPr>
            <w:r w:rsidRPr="008C4CCA">
              <w:rPr>
                <w:lang w:val="fr-FR"/>
              </w:rPr>
              <w:t>[      ]</w:t>
            </w:r>
          </w:p>
        </w:tc>
      </w:tr>
    </w:tbl>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50" w:name="bve339cdc078994f4fa769c900767b9d0f103623"/>
      <w:bookmarkEnd w:id="49"/>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51" w:name="bvebcefaf331f6466bad300e9080a40380103624"/>
      <w:bookmarkEnd w:id="50"/>
      <w:r w:rsidRPr="008C4CCA">
        <w:rPr>
          <w:lang w:val="fr-FR"/>
        </w:rPr>
        <w:t>Tissu en acrylique</w:t>
      </w:r>
    </w:p>
    <w:p w:rsidR="006258BF" w:rsidRPr="008C4CCA" w:rsidRDefault="00AB3E7D">
      <w:pPr>
        <w:pStyle w:val="Abstand"/>
        <w:rPr>
          <w:lang w:val="fr-FR"/>
        </w:rPr>
      </w:pPr>
      <w:r w:rsidRPr="008C4CC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258BF" w:rsidRPr="008C4CCA">
        <w:tc>
          <w:tcPr>
            <w:tcW w:w="6806" w:type="dxa"/>
            <w:tcMar>
              <w:left w:w="0" w:type="dxa"/>
              <w:right w:w="0" w:type="dxa"/>
            </w:tcMar>
          </w:tcPr>
          <w:p w:rsidR="006258BF" w:rsidRPr="008C4CCA" w:rsidRDefault="00AB3E7D">
            <w:pPr>
              <w:rPr>
                <w:lang w:val="fr-FR"/>
              </w:rPr>
            </w:pPr>
            <w:bookmarkStart w:id="52" w:name="bvd715f00cd1a943adbe1aa4e2486236d1103624"/>
            <w:bookmarkEnd w:id="51"/>
            <w:r w:rsidRPr="008C4CCA">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8C4CCA">
              <w:rPr>
                <w:lang w:val="fr-FR"/>
              </w:rPr>
              <w:t xml:space="preserve">   (</w:t>
            </w:r>
            <w:proofErr w:type="gramEnd"/>
            <w:r w:rsidRPr="008C4CCA">
              <w:rPr>
                <w:lang w:val="fr-FR"/>
              </w:rPr>
              <w:t>uniquement possible comme couleurs UNI pour les systèmes avec ourlets latéraux).</w:t>
            </w:r>
          </w:p>
        </w:tc>
        <w:tc>
          <w:tcPr>
            <w:tcW w:w="3403" w:type="dxa"/>
            <w:tcMar>
              <w:left w:w="170" w:type="dxa"/>
              <w:right w:w="0" w:type="dxa"/>
            </w:tcMar>
          </w:tcPr>
          <w:p w:rsidR="006258BF" w:rsidRPr="008C4CCA" w:rsidRDefault="00AB3E7D">
            <w:pPr>
              <w:pStyle w:val="Zentriert"/>
              <w:rPr>
                <w:lang w:val="fr-FR"/>
              </w:rPr>
            </w:pPr>
            <w:r w:rsidRPr="008C4CCA">
              <w:rPr>
                <w:lang w:val="fr-FR"/>
              </w:rPr>
              <w:t>[      ]</w:t>
            </w:r>
          </w:p>
        </w:tc>
      </w:tr>
    </w:tbl>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53" w:name="bve339cdc078994f4fa769c900767b9d0f103625"/>
      <w:bookmarkEnd w:id="52"/>
    </w:p>
    <w:p w:rsidR="006258BF" w:rsidRPr="008C4CCA" w:rsidRDefault="00AB3E7D">
      <w:pPr>
        <w:pStyle w:val="Abstand"/>
        <w:rPr>
          <w:lang w:val="fr-FR"/>
        </w:rPr>
      </w:pPr>
      <w:r w:rsidRPr="008C4CCA">
        <w:rPr>
          <w:lang w:val="fr-FR"/>
        </w:rPr>
        <w:t xml:space="preserve"> </w:t>
      </w:r>
    </w:p>
    <w:p w:rsidR="006258BF" w:rsidRPr="008C4CCA" w:rsidRDefault="00AB3E7D">
      <w:pPr>
        <w:pStyle w:val="Bemerkung"/>
        <w:rPr>
          <w:lang w:val="fr-FR"/>
        </w:rPr>
      </w:pPr>
      <w:bookmarkStart w:id="54" w:name="bv6ed438f423ec486fbbeec369bca1e95e103625"/>
      <w:bookmarkEnd w:id="53"/>
      <w:r w:rsidRPr="008C4CCA">
        <w:rPr>
          <w:lang w:val="fr-FR"/>
        </w:rPr>
        <w:t>Polyester</w:t>
      </w:r>
    </w:p>
    <w:p w:rsidR="006258BF" w:rsidRPr="008C4CCA" w:rsidRDefault="00AB3E7D">
      <w:pPr>
        <w:pStyle w:val="Abstand"/>
        <w:rPr>
          <w:lang w:val="fr-FR"/>
        </w:rPr>
      </w:pPr>
      <w:r w:rsidRPr="008C4CC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6258BF" w:rsidRPr="008C4CCA">
        <w:tc>
          <w:tcPr>
            <w:tcW w:w="6806" w:type="dxa"/>
            <w:tcMar>
              <w:left w:w="0" w:type="dxa"/>
              <w:right w:w="0" w:type="dxa"/>
            </w:tcMar>
          </w:tcPr>
          <w:p w:rsidR="006258BF" w:rsidRPr="008C4CCA" w:rsidRDefault="00AB3E7D">
            <w:pPr>
              <w:rPr>
                <w:lang w:val="fr-FR"/>
              </w:rPr>
            </w:pPr>
            <w:bookmarkStart w:id="55" w:name="bv1b5e54db252c445cbcf6e58418021a4c103625"/>
            <w:bookmarkEnd w:id="54"/>
            <w:r w:rsidRPr="008C4CCA">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8C4CCA">
              <w:rPr>
                <w:lang w:val="fr-FR"/>
              </w:rPr>
              <w:t xml:space="preserve">   (</w:t>
            </w:r>
            <w:proofErr w:type="gramEnd"/>
            <w:r w:rsidRPr="008C4CCA">
              <w:rPr>
                <w:lang w:val="fr-FR"/>
              </w:rPr>
              <w:t>uniquement possible comme couleurs UNI pour les systèmes avec ourlets latéraux).</w:t>
            </w:r>
          </w:p>
        </w:tc>
        <w:tc>
          <w:tcPr>
            <w:tcW w:w="3403" w:type="dxa"/>
            <w:tcMar>
              <w:left w:w="170" w:type="dxa"/>
              <w:right w:w="0" w:type="dxa"/>
            </w:tcMar>
          </w:tcPr>
          <w:p w:rsidR="006258BF" w:rsidRPr="008C4CCA" w:rsidRDefault="00AB3E7D">
            <w:pPr>
              <w:pStyle w:val="Zentriert"/>
              <w:rPr>
                <w:lang w:val="fr-FR"/>
              </w:rPr>
            </w:pPr>
            <w:r w:rsidRPr="008C4CCA">
              <w:rPr>
                <w:lang w:val="fr-FR"/>
              </w:rPr>
              <w:t>[      ]</w:t>
            </w:r>
          </w:p>
        </w:tc>
      </w:tr>
    </w:tbl>
    <w:p w:rsidR="006258BF" w:rsidRPr="008C4CCA" w:rsidRDefault="00AB3E7D">
      <w:pPr>
        <w:pStyle w:val="Abstand"/>
        <w:rPr>
          <w:lang w:val="fr-FR"/>
        </w:rPr>
      </w:pPr>
      <w:r w:rsidRPr="008C4CCA">
        <w:rPr>
          <w:lang w:val="fr-FR"/>
        </w:rPr>
        <w:t xml:space="preserve"> </w:t>
      </w:r>
    </w:p>
    <w:p w:rsidR="006258BF" w:rsidRPr="008C4CCA" w:rsidRDefault="006258BF">
      <w:pPr>
        <w:rPr>
          <w:lang w:val="fr-FR"/>
        </w:rPr>
      </w:pPr>
      <w:bookmarkStart w:id="56" w:name="bve339cdc078994f4fa769c900767b9d0f103626"/>
      <w:bookmarkEnd w:id="55"/>
    </w:p>
    <w:p w:rsidR="006258BF" w:rsidRPr="008C4CCA" w:rsidRDefault="00AB3E7D">
      <w:pPr>
        <w:pStyle w:val="Abstand"/>
        <w:rPr>
          <w:lang w:val="fr-FR"/>
        </w:rPr>
      </w:pPr>
      <w:r w:rsidRPr="008C4CCA">
        <w:rPr>
          <w:lang w:val="fr-FR"/>
        </w:rPr>
        <w:t xml:space="preserve"> </w:t>
      </w:r>
    </w:p>
    <w:tbl>
      <w:tblPr>
        <w:tblW w:w="5000" w:type="pct"/>
        <w:tblLook w:val="01E0" w:firstRow="1" w:lastRow="1" w:firstColumn="1" w:lastColumn="1" w:noHBand="0" w:noVBand="0"/>
      </w:tblPr>
      <w:tblGrid>
        <w:gridCol w:w="2783"/>
        <w:gridCol w:w="2784"/>
        <w:gridCol w:w="1856"/>
        <w:gridCol w:w="2784"/>
      </w:tblGrid>
      <w:tr w:rsidR="006258BF" w:rsidRPr="008C4CCA">
        <w:tc>
          <w:tcPr>
            <w:tcW w:w="750" w:type="pct"/>
          </w:tcPr>
          <w:p w:rsidR="006258BF" w:rsidRPr="008C4CCA" w:rsidRDefault="00AB3E7D">
            <w:pPr>
              <w:rPr>
                <w:lang w:val="fr-FR"/>
              </w:rPr>
            </w:pPr>
            <w:bookmarkStart w:id="57" w:name="bvc20449933044489499c3478678c51be6103626"/>
            <w:bookmarkEnd w:id="56"/>
            <w:proofErr w:type="gramStart"/>
            <w:r w:rsidRPr="008C4CCA">
              <w:rPr>
                <w:lang w:val="fr-FR"/>
              </w:rPr>
              <w:t>flexible</w:t>
            </w:r>
            <w:proofErr w:type="gramEnd"/>
            <w:r w:rsidRPr="008C4CCA">
              <w:rPr>
                <w:lang w:val="fr-FR"/>
              </w:rPr>
              <w:t xml:space="preserve"> Qté</w:t>
            </w:r>
          </w:p>
        </w:tc>
        <w:tc>
          <w:tcPr>
            <w:tcW w:w="750" w:type="pct"/>
          </w:tcPr>
          <w:p w:rsidR="006258BF" w:rsidRPr="008C4CCA" w:rsidRDefault="006258BF">
            <w:pPr>
              <w:rPr>
                <w:lang w:val="fr-FR"/>
              </w:rPr>
            </w:pPr>
          </w:p>
        </w:tc>
        <w:tc>
          <w:tcPr>
            <w:tcW w:w="500" w:type="pct"/>
          </w:tcPr>
          <w:p w:rsidR="006258BF" w:rsidRPr="008C4CCA" w:rsidRDefault="006258BF">
            <w:pPr>
              <w:rPr>
                <w:lang w:val="fr-FR"/>
              </w:rPr>
            </w:pPr>
          </w:p>
        </w:tc>
        <w:tc>
          <w:tcPr>
            <w:tcW w:w="750" w:type="pct"/>
          </w:tcPr>
          <w:p w:rsidR="006258BF" w:rsidRPr="008C4CCA" w:rsidRDefault="006258BF">
            <w:pPr>
              <w:rPr>
                <w:lang w:val="fr-FR"/>
              </w:rPr>
            </w:pPr>
          </w:p>
        </w:tc>
      </w:tr>
      <w:tr w:rsidR="006258BF" w:rsidRPr="00AB3E7D">
        <w:tc>
          <w:tcPr>
            <w:tcW w:w="750" w:type="pct"/>
          </w:tcPr>
          <w:p w:rsidR="006258BF" w:rsidRPr="008C4CCA" w:rsidRDefault="006258BF">
            <w:pPr>
              <w:rPr>
                <w:lang w:val="fr-FR"/>
              </w:rPr>
            </w:pPr>
          </w:p>
        </w:tc>
        <w:tc>
          <w:tcPr>
            <w:tcW w:w="750" w:type="pct"/>
          </w:tcPr>
          <w:p w:rsidR="006258BF" w:rsidRPr="008C4CCA" w:rsidRDefault="00AB3E7D">
            <w:pPr>
              <w:rPr>
                <w:lang w:val="fr-FR"/>
              </w:rPr>
            </w:pPr>
            <w:r w:rsidRPr="008C4CCA">
              <w:rPr>
                <w:lang w:val="fr-FR"/>
              </w:rPr>
              <w:t>Quantité : Qté</w:t>
            </w:r>
          </w:p>
        </w:tc>
        <w:tc>
          <w:tcPr>
            <w:tcW w:w="500" w:type="pct"/>
          </w:tcPr>
          <w:p w:rsidR="006258BF" w:rsidRPr="008C4CCA" w:rsidRDefault="00AB3E7D">
            <w:pPr>
              <w:rPr>
                <w:lang w:val="fr-FR"/>
              </w:rPr>
            </w:pPr>
            <w:proofErr w:type="gramStart"/>
            <w:r w:rsidRPr="008C4CCA">
              <w:rPr>
                <w:lang w:val="fr-FR"/>
              </w:rPr>
              <w:t>PU:</w:t>
            </w:r>
            <w:proofErr w:type="gramEnd"/>
            <w:r w:rsidRPr="008C4CCA">
              <w:rPr>
                <w:lang w:val="fr-FR"/>
              </w:rPr>
              <w:t xml:space="preserve"> ..............</w:t>
            </w:r>
          </w:p>
        </w:tc>
        <w:tc>
          <w:tcPr>
            <w:tcW w:w="750" w:type="pct"/>
          </w:tcPr>
          <w:p w:rsidR="006258BF" w:rsidRPr="00AB3E7D" w:rsidRDefault="00AB3E7D">
            <w:pPr>
              <w:rPr>
                <w:lang w:val="fr-FR"/>
              </w:rPr>
            </w:pPr>
            <w:proofErr w:type="gramStart"/>
            <w:r w:rsidRPr="008C4CCA">
              <w:rPr>
                <w:lang w:val="fr-FR"/>
              </w:rPr>
              <w:t>PT:</w:t>
            </w:r>
            <w:proofErr w:type="gramEnd"/>
            <w:r w:rsidRPr="008C4CCA">
              <w:rPr>
                <w:lang w:val="fr-FR"/>
              </w:rPr>
              <w:t xml:space="preserve"> ..............</w:t>
            </w:r>
          </w:p>
        </w:tc>
      </w:tr>
    </w:tbl>
    <w:p w:rsidR="006258BF" w:rsidRPr="00AB3E7D" w:rsidRDefault="00AB3E7D">
      <w:pPr>
        <w:pStyle w:val="Abstand"/>
        <w:rPr>
          <w:lang w:val="fr-FR"/>
        </w:rPr>
      </w:pPr>
      <w:r w:rsidRPr="00AB3E7D">
        <w:rPr>
          <w:lang w:val="fr-FR"/>
        </w:rPr>
        <w:t xml:space="preserve"> </w:t>
      </w:r>
    </w:p>
    <w:bookmarkEnd w:id="57"/>
    <w:bookmarkEnd w:id="0"/>
    <w:sectPr w:rsidR="006258BF" w:rsidRPr="00AB3E7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611" w:rsidRDefault="00AB3E7D">
      <w:pPr>
        <w:spacing w:before="0" w:after="0"/>
      </w:pPr>
      <w:r>
        <w:separator/>
      </w:r>
    </w:p>
  </w:endnote>
  <w:endnote w:type="continuationSeparator" w:id="0">
    <w:p w:rsidR="00393611" w:rsidRDefault="00AB3E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AB3E7D">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AB3E7D"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8C4CCA">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8C4CCA">
          <w:pPr>
            <w:pStyle w:val="Fuzeile"/>
          </w:pPr>
        </w:p>
      </w:tc>
      <w:tc>
        <w:tcPr>
          <w:tcW w:w="3500" w:type="pct"/>
        </w:tcPr>
        <w:p w:rsidR="000670AC" w:rsidRDefault="00AB3E7D"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AB3E7D">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7D" w:rsidRDefault="00AB3E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611" w:rsidRDefault="00AB3E7D">
      <w:pPr>
        <w:spacing w:before="0" w:after="0"/>
      </w:pPr>
      <w:r>
        <w:separator/>
      </w:r>
    </w:p>
  </w:footnote>
  <w:footnote w:type="continuationSeparator" w:id="0">
    <w:p w:rsidR="00393611" w:rsidRDefault="00AB3E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AB3E7D"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AB3E7D">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258BF" w:rsidRDefault="006258BF">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AB3E7D"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AB3E7D">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258BF" w:rsidRDefault="006258BF">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7D" w:rsidRDefault="00AB3E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803"/>
    <w:multiLevelType w:val="hybridMultilevel"/>
    <w:tmpl w:val="F886CDEE"/>
    <w:lvl w:ilvl="0" w:tplc="E1089C24">
      <w:numFmt w:val="bullet"/>
      <w:pStyle w:val="HaAnwAufzhlungszeichen"/>
      <w:lvlText w:val=""/>
      <w:lvlJc w:val="left"/>
      <w:pPr>
        <w:tabs>
          <w:tab w:val="left" w:pos="357"/>
        </w:tabs>
        <w:ind w:left="357" w:hanging="357"/>
      </w:pPr>
      <w:rPr>
        <w:rFonts w:ascii="Symbol" w:hAnsi="Symbol"/>
      </w:rPr>
    </w:lvl>
    <w:lvl w:ilvl="1" w:tplc="7C9E29E4">
      <w:numFmt w:val="decimal"/>
      <w:lvlText w:val=""/>
      <w:lvlJc w:val="left"/>
    </w:lvl>
    <w:lvl w:ilvl="2" w:tplc="6B9E264E">
      <w:numFmt w:val="decimal"/>
      <w:lvlText w:val=""/>
      <w:lvlJc w:val="left"/>
    </w:lvl>
    <w:lvl w:ilvl="3" w:tplc="FAB8264E">
      <w:numFmt w:val="decimal"/>
      <w:lvlText w:val=""/>
      <w:lvlJc w:val="left"/>
    </w:lvl>
    <w:lvl w:ilvl="4" w:tplc="FB50EF48">
      <w:numFmt w:val="decimal"/>
      <w:lvlText w:val=""/>
      <w:lvlJc w:val="left"/>
    </w:lvl>
    <w:lvl w:ilvl="5" w:tplc="2FFE7FA6">
      <w:numFmt w:val="decimal"/>
      <w:lvlText w:val=""/>
      <w:lvlJc w:val="left"/>
    </w:lvl>
    <w:lvl w:ilvl="6" w:tplc="6E2AB2CE">
      <w:numFmt w:val="decimal"/>
      <w:lvlText w:val=""/>
      <w:lvlJc w:val="left"/>
    </w:lvl>
    <w:lvl w:ilvl="7" w:tplc="1F267F4C">
      <w:numFmt w:val="decimal"/>
      <w:lvlText w:val=""/>
      <w:lvlJc w:val="left"/>
    </w:lvl>
    <w:lvl w:ilvl="8" w:tplc="2C7E3252">
      <w:numFmt w:val="decimal"/>
      <w:lvlText w:val=""/>
      <w:lvlJc w:val="left"/>
    </w:lvl>
  </w:abstractNum>
  <w:abstractNum w:abstractNumId="1" w15:restartNumberingAfterBreak="0">
    <w:nsid w:val="0AEC3DF4"/>
    <w:multiLevelType w:val="multilevel"/>
    <w:tmpl w:val="143830D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206F61"/>
    <w:multiLevelType w:val="hybridMultilevel"/>
    <w:tmpl w:val="4DAAE096"/>
    <w:lvl w:ilvl="0" w:tplc="5EE26678">
      <w:numFmt w:val="bullet"/>
      <w:pStyle w:val="SihiManahme"/>
      <w:lvlText w:val=""/>
      <w:lvlJc w:val="left"/>
      <w:pPr>
        <w:tabs>
          <w:tab w:val="left" w:pos="357"/>
        </w:tabs>
        <w:ind w:left="357" w:hanging="357"/>
      </w:pPr>
      <w:rPr>
        <w:rFonts w:ascii="Wingdings" w:hAnsi="Wingdings"/>
      </w:rPr>
    </w:lvl>
    <w:lvl w:ilvl="1" w:tplc="A2E232A4">
      <w:numFmt w:val="decimal"/>
      <w:lvlText w:val=""/>
      <w:lvlJc w:val="left"/>
    </w:lvl>
    <w:lvl w:ilvl="2" w:tplc="171AB786">
      <w:numFmt w:val="decimal"/>
      <w:lvlText w:val=""/>
      <w:lvlJc w:val="left"/>
    </w:lvl>
    <w:lvl w:ilvl="3" w:tplc="0804DF6C">
      <w:numFmt w:val="decimal"/>
      <w:lvlText w:val=""/>
      <w:lvlJc w:val="left"/>
    </w:lvl>
    <w:lvl w:ilvl="4" w:tplc="F67488E6">
      <w:numFmt w:val="decimal"/>
      <w:lvlText w:val=""/>
      <w:lvlJc w:val="left"/>
    </w:lvl>
    <w:lvl w:ilvl="5" w:tplc="444A5B82">
      <w:numFmt w:val="decimal"/>
      <w:lvlText w:val=""/>
      <w:lvlJc w:val="left"/>
    </w:lvl>
    <w:lvl w:ilvl="6" w:tplc="EF2633E0">
      <w:numFmt w:val="decimal"/>
      <w:lvlText w:val=""/>
      <w:lvlJc w:val="left"/>
    </w:lvl>
    <w:lvl w:ilvl="7" w:tplc="61C8A4AE">
      <w:numFmt w:val="decimal"/>
      <w:lvlText w:val=""/>
      <w:lvlJc w:val="left"/>
    </w:lvl>
    <w:lvl w:ilvl="8" w:tplc="488CB6D4">
      <w:numFmt w:val="decimal"/>
      <w:lvlText w:val=""/>
      <w:lvlJc w:val="left"/>
    </w:lvl>
  </w:abstractNum>
  <w:abstractNum w:abstractNumId="3" w15:restartNumberingAfterBreak="0">
    <w:nsid w:val="138D4A4F"/>
    <w:multiLevelType w:val="hybridMultilevel"/>
    <w:tmpl w:val="1AF47D5C"/>
    <w:lvl w:ilvl="0" w:tplc="9D1A98A0">
      <w:numFmt w:val="bullet"/>
      <w:pStyle w:val="FMAufzhlungszeichen"/>
      <w:lvlText w:val=""/>
      <w:lvlJc w:val="left"/>
      <w:pPr>
        <w:tabs>
          <w:tab w:val="left" w:pos="357"/>
        </w:tabs>
        <w:ind w:left="357" w:hanging="357"/>
      </w:pPr>
      <w:rPr>
        <w:rFonts w:ascii="Wingdings" w:hAnsi="Wingdings"/>
      </w:rPr>
    </w:lvl>
    <w:lvl w:ilvl="1" w:tplc="C29A101A">
      <w:numFmt w:val="decimal"/>
      <w:lvlText w:val=""/>
      <w:lvlJc w:val="left"/>
    </w:lvl>
    <w:lvl w:ilvl="2" w:tplc="0F14BB7A">
      <w:numFmt w:val="decimal"/>
      <w:lvlText w:val=""/>
      <w:lvlJc w:val="left"/>
    </w:lvl>
    <w:lvl w:ilvl="3" w:tplc="B8B2FEA6">
      <w:numFmt w:val="decimal"/>
      <w:lvlText w:val=""/>
      <w:lvlJc w:val="left"/>
    </w:lvl>
    <w:lvl w:ilvl="4" w:tplc="CF28CFD2">
      <w:numFmt w:val="decimal"/>
      <w:lvlText w:val=""/>
      <w:lvlJc w:val="left"/>
    </w:lvl>
    <w:lvl w:ilvl="5" w:tplc="2C38E772">
      <w:numFmt w:val="decimal"/>
      <w:lvlText w:val=""/>
      <w:lvlJc w:val="left"/>
    </w:lvl>
    <w:lvl w:ilvl="6" w:tplc="C318F8BE">
      <w:numFmt w:val="decimal"/>
      <w:lvlText w:val=""/>
      <w:lvlJc w:val="left"/>
    </w:lvl>
    <w:lvl w:ilvl="7" w:tplc="3F029BA8">
      <w:numFmt w:val="decimal"/>
      <w:lvlText w:val=""/>
      <w:lvlJc w:val="left"/>
    </w:lvl>
    <w:lvl w:ilvl="8" w:tplc="08C6F4B0">
      <w:numFmt w:val="decimal"/>
      <w:lvlText w:val=""/>
      <w:lvlJc w:val="left"/>
    </w:lvl>
  </w:abstractNum>
  <w:abstractNum w:abstractNumId="4" w15:restartNumberingAfterBreak="0">
    <w:nsid w:val="2C811F95"/>
    <w:multiLevelType w:val="hybridMultilevel"/>
    <w:tmpl w:val="A37AFBD2"/>
    <w:lvl w:ilvl="0" w:tplc="6A64EDBE">
      <w:numFmt w:val="bullet"/>
      <w:pStyle w:val="HaAnwZwischenresultat"/>
      <w:lvlText w:val=""/>
      <w:lvlJc w:val="left"/>
      <w:pPr>
        <w:tabs>
          <w:tab w:val="left" w:pos="714"/>
        </w:tabs>
        <w:ind w:left="714" w:hanging="357"/>
      </w:pPr>
      <w:rPr>
        <w:rFonts w:ascii="Wingdings" w:hAnsi="Wingdings"/>
      </w:rPr>
    </w:lvl>
    <w:lvl w:ilvl="1" w:tplc="36384A70">
      <w:numFmt w:val="decimal"/>
      <w:lvlText w:val=""/>
      <w:lvlJc w:val="left"/>
    </w:lvl>
    <w:lvl w:ilvl="2" w:tplc="35C4E840">
      <w:numFmt w:val="decimal"/>
      <w:lvlText w:val=""/>
      <w:lvlJc w:val="left"/>
    </w:lvl>
    <w:lvl w:ilvl="3" w:tplc="9676CA50">
      <w:numFmt w:val="decimal"/>
      <w:lvlText w:val=""/>
      <w:lvlJc w:val="left"/>
    </w:lvl>
    <w:lvl w:ilvl="4" w:tplc="FDD46D9C">
      <w:numFmt w:val="decimal"/>
      <w:lvlText w:val=""/>
      <w:lvlJc w:val="left"/>
    </w:lvl>
    <w:lvl w:ilvl="5" w:tplc="7B62D77E">
      <w:numFmt w:val="decimal"/>
      <w:lvlText w:val=""/>
      <w:lvlJc w:val="left"/>
    </w:lvl>
    <w:lvl w:ilvl="6" w:tplc="8D381A24">
      <w:numFmt w:val="decimal"/>
      <w:lvlText w:val=""/>
      <w:lvlJc w:val="left"/>
    </w:lvl>
    <w:lvl w:ilvl="7" w:tplc="3C34F524">
      <w:numFmt w:val="decimal"/>
      <w:lvlText w:val=""/>
      <w:lvlJc w:val="left"/>
    </w:lvl>
    <w:lvl w:ilvl="8" w:tplc="EE2C9AA6">
      <w:numFmt w:val="decimal"/>
      <w:lvlText w:val=""/>
      <w:lvlJc w:val="left"/>
    </w:lvl>
  </w:abstractNum>
  <w:abstractNum w:abstractNumId="5" w15:restartNumberingAfterBreak="0">
    <w:nsid w:val="314427B2"/>
    <w:multiLevelType w:val="multilevel"/>
    <w:tmpl w:val="0644B6B6"/>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6" w15:restartNumberingAfterBreak="0">
    <w:nsid w:val="32FD4160"/>
    <w:multiLevelType w:val="hybridMultilevel"/>
    <w:tmpl w:val="85847D60"/>
    <w:lvl w:ilvl="0" w:tplc="42ECBBE8">
      <w:numFmt w:val="bullet"/>
      <w:pStyle w:val="HaAnwEndresultat"/>
      <w:lvlText w:val=""/>
      <w:lvlJc w:val="left"/>
      <w:pPr>
        <w:tabs>
          <w:tab w:val="left" w:pos="714"/>
        </w:tabs>
        <w:ind w:left="714" w:hanging="357"/>
      </w:pPr>
      <w:rPr>
        <w:rFonts w:ascii="Wingdings" w:hAnsi="Wingdings"/>
      </w:rPr>
    </w:lvl>
    <w:lvl w:ilvl="1" w:tplc="530C5C96">
      <w:numFmt w:val="decimal"/>
      <w:lvlText w:val=""/>
      <w:lvlJc w:val="left"/>
    </w:lvl>
    <w:lvl w:ilvl="2" w:tplc="72FA6DB4">
      <w:numFmt w:val="decimal"/>
      <w:lvlText w:val=""/>
      <w:lvlJc w:val="left"/>
    </w:lvl>
    <w:lvl w:ilvl="3" w:tplc="0832E50C">
      <w:numFmt w:val="decimal"/>
      <w:lvlText w:val=""/>
      <w:lvlJc w:val="left"/>
    </w:lvl>
    <w:lvl w:ilvl="4" w:tplc="A370B042">
      <w:numFmt w:val="decimal"/>
      <w:lvlText w:val=""/>
      <w:lvlJc w:val="left"/>
    </w:lvl>
    <w:lvl w:ilvl="5" w:tplc="63A04598">
      <w:numFmt w:val="decimal"/>
      <w:lvlText w:val=""/>
      <w:lvlJc w:val="left"/>
    </w:lvl>
    <w:lvl w:ilvl="6" w:tplc="43BE3D26">
      <w:numFmt w:val="decimal"/>
      <w:lvlText w:val=""/>
      <w:lvlJc w:val="left"/>
    </w:lvl>
    <w:lvl w:ilvl="7" w:tplc="557E3CC2">
      <w:numFmt w:val="decimal"/>
      <w:lvlText w:val=""/>
      <w:lvlJc w:val="left"/>
    </w:lvl>
    <w:lvl w:ilvl="8" w:tplc="707837CC">
      <w:numFmt w:val="decimal"/>
      <w:lvlText w:val=""/>
      <w:lvlJc w:val="left"/>
    </w:lvl>
  </w:abstractNum>
  <w:abstractNum w:abstractNumId="7" w15:restartNumberingAfterBreak="0">
    <w:nsid w:val="3C1A736E"/>
    <w:multiLevelType w:val="hybridMultilevel"/>
    <w:tmpl w:val="1D9E9678"/>
    <w:lvl w:ilvl="0" w:tplc="EBF46F6C">
      <w:numFmt w:val="bullet"/>
      <w:pStyle w:val="Aufzhlungszeichen1"/>
      <w:lvlText w:val="-"/>
      <w:lvlJc w:val="left"/>
      <w:pPr>
        <w:tabs>
          <w:tab w:val="left" w:pos="227"/>
        </w:tabs>
        <w:ind w:left="227" w:hanging="227"/>
      </w:pPr>
    </w:lvl>
    <w:lvl w:ilvl="1" w:tplc="F03816B6">
      <w:numFmt w:val="bullet"/>
      <w:lvlText w:val="-"/>
      <w:lvlJc w:val="left"/>
      <w:pPr>
        <w:tabs>
          <w:tab w:val="left" w:pos="454"/>
        </w:tabs>
        <w:ind w:left="454" w:hanging="357"/>
      </w:pPr>
      <w:rPr>
        <w:rFonts w:ascii="Courier New" w:hAnsi="Courier New"/>
      </w:rPr>
    </w:lvl>
    <w:lvl w:ilvl="2" w:tplc="BBA09A06">
      <w:numFmt w:val="bullet"/>
      <w:lvlText w:val=""/>
      <w:lvlJc w:val="left"/>
      <w:pPr>
        <w:tabs>
          <w:tab w:val="left" w:pos="680"/>
        </w:tabs>
        <w:ind w:left="680" w:hanging="357"/>
      </w:pPr>
      <w:rPr>
        <w:rFonts w:ascii="Wingdings" w:hAnsi="Wingdings"/>
      </w:rPr>
    </w:lvl>
    <w:lvl w:ilvl="3" w:tplc="735C27EC">
      <w:numFmt w:val="bullet"/>
      <w:lvlText w:val=""/>
      <w:lvlJc w:val="left"/>
      <w:pPr>
        <w:tabs>
          <w:tab w:val="left" w:pos="907"/>
        </w:tabs>
        <w:ind w:left="907" w:hanging="357"/>
      </w:pPr>
      <w:rPr>
        <w:rFonts w:ascii="Symbol" w:hAnsi="Symbol"/>
      </w:rPr>
    </w:lvl>
    <w:lvl w:ilvl="4" w:tplc="F7F045DA">
      <w:numFmt w:val="bullet"/>
      <w:lvlText w:val=""/>
      <w:lvlJc w:val="left"/>
      <w:pPr>
        <w:tabs>
          <w:tab w:val="left" w:pos="1134"/>
        </w:tabs>
        <w:ind w:left="1134"/>
      </w:pPr>
    </w:lvl>
    <w:lvl w:ilvl="5" w:tplc="4EFECCF4">
      <w:numFmt w:val="decimal"/>
      <w:lvlText w:val=""/>
      <w:lvlJc w:val="left"/>
    </w:lvl>
    <w:lvl w:ilvl="6" w:tplc="3606EA42">
      <w:numFmt w:val="decimal"/>
      <w:lvlText w:val=""/>
      <w:lvlJc w:val="left"/>
    </w:lvl>
    <w:lvl w:ilvl="7" w:tplc="9C74A51C">
      <w:numFmt w:val="decimal"/>
      <w:lvlText w:val=""/>
      <w:lvlJc w:val="left"/>
    </w:lvl>
    <w:lvl w:ilvl="8" w:tplc="9CB426AC">
      <w:numFmt w:val="decimal"/>
      <w:lvlText w:val=""/>
      <w:lvlJc w:val="left"/>
    </w:lvl>
  </w:abstractNum>
  <w:abstractNum w:abstractNumId="8" w15:restartNumberingAfterBreak="0">
    <w:nsid w:val="43000DA7"/>
    <w:multiLevelType w:val="multilevel"/>
    <w:tmpl w:val="F9FAA36C"/>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9" w15:restartNumberingAfterBreak="0">
    <w:nsid w:val="67C71632"/>
    <w:multiLevelType w:val="multilevel"/>
    <w:tmpl w:val="77AC7EF4"/>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9454ED"/>
    <w:multiLevelType w:val="hybridMultilevel"/>
    <w:tmpl w:val="BED0D6B2"/>
    <w:lvl w:ilvl="0" w:tplc="16A070AA">
      <w:numFmt w:val="bullet"/>
      <w:pStyle w:val="HinweisAufzaehlung"/>
      <w:lvlText w:val=""/>
      <w:lvlJc w:val="left"/>
      <w:pPr>
        <w:tabs>
          <w:tab w:val="left" w:pos="357"/>
        </w:tabs>
        <w:ind w:left="357" w:hanging="357"/>
      </w:pPr>
    </w:lvl>
    <w:lvl w:ilvl="1" w:tplc="B662679A">
      <w:numFmt w:val="decimal"/>
      <w:lvlText w:val=""/>
      <w:lvlJc w:val="left"/>
    </w:lvl>
    <w:lvl w:ilvl="2" w:tplc="08DAFD1C">
      <w:numFmt w:val="decimal"/>
      <w:lvlText w:val=""/>
      <w:lvlJc w:val="left"/>
    </w:lvl>
    <w:lvl w:ilvl="3" w:tplc="C9C0555E">
      <w:numFmt w:val="decimal"/>
      <w:lvlText w:val=""/>
      <w:lvlJc w:val="left"/>
    </w:lvl>
    <w:lvl w:ilvl="4" w:tplc="67D017B2">
      <w:numFmt w:val="decimal"/>
      <w:lvlText w:val=""/>
      <w:lvlJc w:val="left"/>
    </w:lvl>
    <w:lvl w:ilvl="5" w:tplc="89A4C424">
      <w:numFmt w:val="decimal"/>
      <w:lvlText w:val=""/>
      <w:lvlJc w:val="left"/>
    </w:lvl>
    <w:lvl w:ilvl="6" w:tplc="3C02A940">
      <w:numFmt w:val="decimal"/>
      <w:lvlText w:val=""/>
      <w:lvlJc w:val="left"/>
    </w:lvl>
    <w:lvl w:ilvl="7" w:tplc="85E4F05A">
      <w:numFmt w:val="decimal"/>
      <w:lvlText w:val=""/>
      <w:lvlJc w:val="left"/>
    </w:lvl>
    <w:lvl w:ilvl="8" w:tplc="5712C098">
      <w:numFmt w:val="decimal"/>
      <w:lvlText w:val=""/>
      <w:lvlJc w:val="left"/>
    </w:lvl>
  </w:abstractNum>
  <w:abstractNum w:abstractNumId="11" w15:restartNumberingAfterBreak="0">
    <w:nsid w:val="78220529"/>
    <w:multiLevelType w:val="hybridMultilevel"/>
    <w:tmpl w:val="54F46940"/>
    <w:lvl w:ilvl="0" w:tplc="31587122">
      <w:start w:val="1"/>
      <w:numFmt w:val="decimal"/>
      <w:pStyle w:val="HaAnwListennummer"/>
      <w:lvlText w:val="%1."/>
      <w:lvlJc w:val="left"/>
      <w:pPr>
        <w:tabs>
          <w:tab w:val="left" w:pos="357"/>
        </w:tabs>
        <w:ind w:left="357" w:hanging="357"/>
      </w:pPr>
    </w:lvl>
    <w:lvl w:ilvl="1" w:tplc="BC9A08C8">
      <w:numFmt w:val="decimal"/>
      <w:lvlText w:val=""/>
      <w:lvlJc w:val="left"/>
    </w:lvl>
    <w:lvl w:ilvl="2" w:tplc="529A349A">
      <w:numFmt w:val="decimal"/>
      <w:lvlText w:val=""/>
      <w:lvlJc w:val="left"/>
    </w:lvl>
    <w:lvl w:ilvl="3" w:tplc="7B40A4E6">
      <w:numFmt w:val="decimal"/>
      <w:lvlText w:val=""/>
      <w:lvlJc w:val="left"/>
    </w:lvl>
    <w:lvl w:ilvl="4" w:tplc="AE347A86">
      <w:numFmt w:val="decimal"/>
      <w:lvlText w:val=""/>
      <w:lvlJc w:val="left"/>
    </w:lvl>
    <w:lvl w:ilvl="5" w:tplc="DF1E041A">
      <w:numFmt w:val="decimal"/>
      <w:lvlText w:val=""/>
      <w:lvlJc w:val="left"/>
    </w:lvl>
    <w:lvl w:ilvl="6" w:tplc="DA50BC52">
      <w:numFmt w:val="decimal"/>
      <w:lvlText w:val=""/>
      <w:lvlJc w:val="left"/>
    </w:lvl>
    <w:lvl w:ilvl="7" w:tplc="0F2C6FF0">
      <w:numFmt w:val="decimal"/>
      <w:lvlText w:val=""/>
      <w:lvlJc w:val="left"/>
    </w:lvl>
    <w:lvl w:ilvl="8" w:tplc="A980046E">
      <w:numFmt w:val="decimal"/>
      <w:lvlText w:val=""/>
      <w:lvlJc w:val="left"/>
    </w:lvl>
  </w:abstractNum>
  <w:abstractNum w:abstractNumId="12" w15:restartNumberingAfterBreak="0">
    <w:nsid w:val="784837B4"/>
    <w:multiLevelType w:val="hybridMultilevel"/>
    <w:tmpl w:val="7A160672"/>
    <w:lvl w:ilvl="0" w:tplc="89B09B08">
      <w:numFmt w:val="bullet"/>
      <w:pStyle w:val="Aufzhlungszeichen21"/>
      <w:lvlText w:val="-"/>
      <w:lvlJc w:val="left"/>
      <w:pPr>
        <w:tabs>
          <w:tab w:val="left" w:pos="227"/>
        </w:tabs>
        <w:ind w:left="227" w:hanging="227"/>
      </w:pPr>
    </w:lvl>
    <w:lvl w:ilvl="1" w:tplc="0D64140A">
      <w:numFmt w:val="bullet"/>
      <w:lvlText w:val="□"/>
      <w:lvlJc w:val="left"/>
      <w:pPr>
        <w:tabs>
          <w:tab w:val="left" w:pos="454"/>
        </w:tabs>
        <w:ind w:left="454" w:hanging="357"/>
      </w:pPr>
      <w:rPr>
        <w:rFonts w:ascii="Arial" w:hAnsi="Arial"/>
      </w:rPr>
    </w:lvl>
    <w:lvl w:ilvl="2" w:tplc="1A127A3A">
      <w:numFmt w:val="bullet"/>
      <w:lvlText w:val="●"/>
      <w:lvlJc w:val="left"/>
      <w:pPr>
        <w:tabs>
          <w:tab w:val="left" w:pos="680"/>
        </w:tabs>
        <w:ind w:left="680" w:hanging="357"/>
      </w:pPr>
      <w:rPr>
        <w:rFonts w:ascii="Arial" w:hAnsi="Arial"/>
      </w:rPr>
    </w:lvl>
    <w:lvl w:ilvl="3" w:tplc="7CE26486">
      <w:numFmt w:val="bullet"/>
      <w:lvlText w:val="○"/>
      <w:lvlJc w:val="left"/>
      <w:pPr>
        <w:tabs>
          <w:tab w:val="left" w:pos="907"/>
        </w:tabs>
        <w:ind w:left="907" w:hanging="357"/>
      </w:pPr>
      <w:rPr>
        <w:rFonts w:ascii="Arial" w:hAnsi="Arial"/>
      </w:rPr>
    </w:lvl>
    <w:lvl w:ilvl="4" w:tplc="C518E012">
      <w:numFmt w:val="bullet"/>
      <w:lvlText w:val=""/>
      <w:lvlJc w:val="left"/>
      <w:pPr>
        <w:tabs>
          <w:tab w:val="left" w:pos="1134"/>
        </w:tabs>
        <w:ind w:left="1134"/>
      </w:pPr>
    </w:lvl>
    <w:lvl w:ilvl="5" w:tplc="D4648570">
      <w:numFmt w:val="decimal"/>
      <w:lvlText w:val=""/>
      <w:lvlJc w:val="left"/>
    </w:lvl>
    <w:lvl w:ilvl="6" w:tplc="B7E0A4B8">
      <w:numFmt w:val="decimal"/>
      <w:lvlText w:val=""/>
      <w:lvlJc w:val="left"/>
    </w:lvl>
    <w:lvl w:ilvl="7" w:tplc="D716FAFE">
      <w:numFmt w:val="decimal"/>
      <w:lvlText w:val=""/>
      <w:lvlJc w:val="left"/>
    </w:lvl>
    <w:lvl w:ilvl="8" w:tplc="9814E0A4">
      <w:numFmt w:val="decimal"/>
      <w:lvlText w:val=""/>
      <w:lvlJc w:val="left"/>
    </w:lvl>
  </w:abstractNum>
  <w:num w:numId="1">
    <w:abstractNumId w:val="5"/>
  </w:num>
  <w:num w:numId="2">
    <w:abstractNumId w:val="2"/>
  </w:num>
  <w:num w:numId="3">
    <w:abstractNumId w:val="7"/>
  </w:num>
  <w:num w:numId="4">
    <w:abstractNumId w:val="1"/>
  </w:num>
  <w:num w:numId="5">
    <w:abstractNumId w:val="11"/>
  </w:num>
  <w:num w:numId="6">
    <w:abstractNumId w:val="4"/>
  </w:num>
  <w:num w:numId="7">
    <w:abstractNumId w:val="6"/>
  </w:num>
  <w:num w:numId="8">
    <w:abstractNumId w:val="0"/>
  </w:num>
  <w:num w:numId="9">
    <w:abstractNumId w:val="10"/>
  </w:num>
  <w:num w:numId="10">
    <w:abstractNumId w:val="3"/>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393611"/>
    <w:rsid w:val="00407240"/>
    <w:rsid w:val="004A70FD"/>
    <w:rsid w:val="006258BF"/>
    <w:rsid w:val="008C4CCA"/>
    <w:rsid w:val="00AB3E7D"/>
    <w:rsid w:val="00BA3E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892799"/>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6395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b4ef97b1-6a5c-4e08-b037-12c14f7c7364</dc:description>
  <lastModifiedBy>Kircher Maria, HELLA-Konstruktion</lastModifiedBy>
  <revision>4</revision>
  <dcterms:created xsi:type="dcterms:W3CDTF">2022-06-22T11:17:00.0000000Z</dcterms:created>
  <dcterms:modified xsi:type="dcterms:W3CDTF">2022-06-22T11:39:00.0000000Z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VM07 E115</vt:lpwstr>
  </property>
  <property fmtid="{D5CDD505-2E9C-101B-9397-08002B2CF9AE}" pid="4" name="Erstellt am">
    <vt:lpwstr>29.06.2022</vt:lpwstr>
  </property>
  <property fmtid="{D5CDD505-2E9C-101B-9397-08002B2CF9AE}" pid="5" name="Zeichnungsnummer">
    <vt:lpwstr>75439810_FR</vt:lpwstr>
  </property>
  <property fmtid="{D5CDD505-2E9C-101B-9397-08002B2CF9AE}" pid="6" name="Benennung">
    <vt:lpwstr>Ausschreibungstext</vt:lpwstr>
  </property>
  <property fmtid="{D5CDD505-2E9C-101B-9397-08002B2CF9AE}" pid="7" name="AIM_DocumentStatus">
    <vt:lpwstr> </vt:lpwstr>
  </property>
</Properties>
</file>